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B7" w:rsidRPr="00636EB7" w:rsidRDefault="00636EB7" w:rsidP="00636EB7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636EB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http://eco29.ru/ecopro/izdanie</w:t>
      </w:r>
    </w:p>
    <w:p w:rsidR="00636EB7" w:rsidRPr="00636EB7" w:rsidRDefault="00636EB7" w:rsidP="00636EB7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636EB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5940425" cy="1058138"/>
            <wp:effectExtent l="19050" t="0" r="0" b="0"/>
            <wp:docPr id="11" name="Рисунок 1" descr="&amp;Gcy;&amp;Bcy;&amp;Ucy; &amp;Acy;&amp;rcy;&amp;khcy;&amp;acy;&amp;ncy;&amp;gcy;&amp;iecy;&amp;lcy;&amp;softcy;&amp;scy;&amp;kcy;&amp;ocy;&amp;jcy; &amp;ocy;&amp;bcy;&amp;lcy;&amp;acy;&amp;scy;&amp;t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Bcy;&amp;Ucy; &amp;Acy;&amp;rcy;&amp;khcy;&amp;acy;&amp;ncy;&amp;gcy;&amp;iecy;&amp;lcy;&amp;softcy;&amp;scy;&amp;kcy;&amp;ocy;&amp;jcy; &amp;ocy;&amp;bcy;&amp;lcy;&amp;acy;&amp;scy;&amp;tcy;&amp;icy;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79" w:rsidRDefault="00634679" w:rsidP="00636EB7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636EB7" w:rsidRPr="00636EB7" w:rsidRDefault="00636EB7" w:rsidP="00636EB7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636EB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Издания и публикации </w:t>
      </w:r>
    </w:p>
    <w:p w:rsidR="00636EB7" w:rsidRPr="00636EB7" w:rsidRDefault="00636EB7" w:rsidP="00636EB7">
      <w:pPr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6EB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Родительская категория: </w:t>
      </w:r>
      <w:hyperlink r:id="rId5" w:history="1">
        <w:r w:rsidRPr="00636EB7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Экологическое просвещение</w:t>
        </w:r>
      </w:hyperlink>
      <w:r w:rsidRPr="00636EB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636EB7" w:rsidRPr="00636EB7" w:rsidRDefault="00636EB7" w:rsidP="00636EB7">
      <w:pPr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6EB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Категория: </w:t>
      </w:r>
      <w:hyperlink r:id="rId6" w:history="1">
        <w:r w:rsidRPr="00636EB7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Издание и публикации</w:t>
        </w:r>
      </w:hyperlink>
      <w:r w:rsidRPr="00636EB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636EB7" w:rsidRPr="00636EB7" w:rsidRDefault="00636EB7" w:rsidP="00636EB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6EB7">
        <w:rPr>
          <w:rFonts w:ascii="Georgia" w:eastAsia="Times New Roman" w:hAnsi="Georgia" w:cs="Arial"/>
          <w:sz w:val="28"/>
          <w:szCs w:val="28"/>
          <w:lang w:eastAsia="ru-RU"/>
        </w:rPr>
        <w:t xml:space="preserve">По ссылке доступен список литературы, которая находится в ГКУ Архангельской области «Центр по охране окружающей среды». Любой желающий может посетить нас и воспользоваться любой книгой указанной в </w:t>
      </w:r>
      <w:hyperlink r:id="rId7" w:history="1">
        <w:r w:rsidRPr="00636EB7">
          <w:rPr>
            <w:rFonts w:ascii="Georgia" w:eastAsia="Times New Roman" w:hAnsi="Georgia" w:cs="Arial"/>
            <w:color w:val="0000FF"/>
            <w:sz w:val="28"/>
            <w:szCs w:val="28"/>
            <w:u w:val="single"/>
            <w:lang w:eastAsia="ru-RU"/>
          </w:rPr>
          <w:t>списке</w:t>
        </w:r>
      </w:hyperlink>
      <w:r w:rsidRPr="00636EB7">
        <w:rPr>
          <w:rFonts w:ascii="Georgia" w:eastAsia="Times New Roman" w:hAnsi="Georgia" w:cs="Arial"/>
          <w:sz w:val="28"/>
          <w:szCs w:val="28"/>
          <w:lang w:eastAsia="ru-RU"/>
        </w:rPr>
        <w:t>.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8658"/>
      </w:tblGrid>
      <w:tr w:rsidR="00636EB7" w:rsidRPr="00636EB7" w:rsidTr="00636EB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905000"/>
                  <wp:effectExtent l="19050" t="0" r="0" b="0"/>
                  <wp:docPr id="1" name="Рисунок 1" descr="http://eco29.ru/images/ecoprosvewenie/publications/zapovednoe-delo/zapovednoe-d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o29.ru/images/ecoprosvewenie/publications/zapovednoe-delo/zapovednoe-de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ru-RU"/>
              </w:rPr>
              <w:t>Методическая программа для школьников «Заповедное дело»</w:t>
            </w: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/ [сост.: Ступина М.Б.,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Борнякова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В.А.; рецензент -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Боровская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Н.Н..], Государственное Казенное учреждение Архангельской области «Центр природопользования и охраны окружающей среды». – Архангельск, 2013. 200 экз.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Настоящее издание содержит информацию об особо охраняемых природных территориях федерального и регионального значения Архангельской области и Ненецкого автономного округа. Программа «Заповедное дело» ориентирована на учащихся 8-11 классов средних образовательных школ, может быть использована в программе дополнительного образования детей. Курс построен на основе краеведческого подхода, что поможет учащимся лучше понять сложные взаимосвязи, которые существуют между живыми существами и окружающей их средой, между человеком и природой. Программа содержит систему вопросов, творческих заданий, упражнений, способствующих организации самостоятельной мыслительной деятельности и развитию исследовательских способностей учащихся (электронные презентации, задания для проверки знаний и т.д. прилагаются на диске).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Сборник доступен для загрузки по </w:t>
            </w:r>
            <w:hyperlink r:id="rId9" w:history="1">
              <w:r w:rsidRPr="00636EB7">
                <w:rPr>
                  <w:rFonts w:ascii="Georgia" w:eastAsia="Times New Roman" w:hAnsi="Georgia" w:cs="Arial"/>
                  <w:color w:val="0000FF"/>
                  <w:sz w:val="28"/>
                  <w:szCs w:val="28"/>
                  <w:u w:val="single"/>
                  <w:lang w:eastAsia="ru-RU"/>
                </w:rPr>
                <w:t>ссылке</w:t>
              </w:r>
            </w:hyperlink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.</w:t>
            </w:r>
          </w:p>
        </w:tc>
      </w:tr>
      <w:tr w:rsidR="00636EB7" w:rsidRPr="00636EB7" w:rsidTr="00636EB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895475"/>
                  <wp:effectExtent l="19050" t="0" r="0" b="0"/>
                  <wp:docPr id="2" name="Рисунок 2" descr="http://eco29.ru/images/ecoprosvewenie/publications/digest-conference-oopt-2012/digest-conference-oopt-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o29.ru/images/ecoprosvewenie/publications/digest-conference-oopt-2012/digest-conference-oopt-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ru-RU"/>
              </w:rPr>
              <w:t xml:space="preserve">Сборник материалов межрегиональной конференции «Проблемы управления и создания особо охраняемых природных территорий регионального значения </w:t>
            </w:r>
            <w:proofErr w:type="spellStart"/>
            <w:r w:rsidRPr="00636EB7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ru-RU"/>
              </w:rPr>
              <w:t>Северо-Запада</w:t>
            </w:r>
            <w:proofErr w:type="spellEnd"/>
            <w:r w:rsidRPr="00636EB7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ru-RU"/>
              </w:rPr>
              <w:t xml:space="preserve"> России».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В сборнике рассмотрены наиболее актуальные проблемы, связанные с функционированием и созданием ООПТ регионального значения в различных субъектах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Северо-Запада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России, приведен анализ пробелов нормативно-правовой базы в области территориальной охраны природы, Отдельные статьи посвящены опыту заповедников и национальных парков в функционировании и развитии ООПТ регионального значения.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Сборник предназначен для представителей исполнительных органов власти, государственных учреждений, занимающихся </w:t>
            </w: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lastRenderedPageBreak/>
              <w:t>управлением ООПТ федерального и регионального значения, научных и образовательных учреждений, сотрудников общественных экологических организаций.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Сборник доступен для загрузки по </w:t>
            </w:r>
            <w:hyperlink r:id="rId11" w:history="1">
              <w:r w:rsidRPr="00636EB7">
                <w:rPr>
                  <w:rFonts w:ascii="Georgia" w:eastAsia="Times New Roman" w:hAnsi="Georgia" w:cs="Arial"/>
                  <w:color w:val="0000FF"/>
                  <w:sz w:val="28"/>
                  <w:szCs w:val="28"/>
                  <w:u w:val="single"/>
                  <w:lang w:eastAsia="ru-RU"/>
                </w:rPr>
                <w:t>ссылке</w:t>
              </w:r>
            </w:hyperlink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.</w:t>
            </w:r>
          </w:p>
        </w:tc>
      </w:tr>
      <w:tr w:rsidR="00636EB7" w:rsidRPr="00636EB7" w:rsidTr="00636EB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33500" cy="1905000"/>
                  <wp:effectExtent l="19050" t="0" r="0" b="0"/>
                  <wp:docPr id="3" name="Рисунок 3" descr="http://eco29.ru/images/ecoprosvewenie/publications/redkie-vidy-rastenij-gribov-i-zhivotnyh/redkie-vidy-rastenij-gribov-i-zhivotny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co29.ru/images/ecoprosvewenie/publications/redkie-vidy-rastenij-gribov-i-zhivotnyh/redkie-vidy-rastenij-gribov-i-zhivotny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ru-RU"/>
              </w:rPr>
              <w:t>Редкие виды растений, грибов и животных Архангельской области: методические рекомендации</w:t>
            </w: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/ Под ред. Н.В. Буровой. Архангельск: ГКУ Архангельской области «Центр по охране окружающей среды», 2012. 70 с. ил.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Настоящее издание содержит информацию о биологии и экологии редких видов растений, грибов и животных Архангельской области. Приведены описания видов, распространение их по территории Архангельской области, места произрастания и обитания, лимитирующие факторы. Издание предназначено для органов управления и надзора в сфере природопользования, проведения полевых практик студентов экологических и биологических специальностей и всех заинтересованных в исследовании и сохранении редких видов Архангельской области.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Сборник доступен для загрузки по </w:t>
            </w:r>
            <w:hyperlink r:id="rId13" w:history="1">
              <w:r w:rsidRPr="00636EB7">
                <w:rPr>
                  <w:rFonts w:ascii="Georgia" w:eastAsia="Times New Roman" w:hAnsi="Georgia" w:cs="Arial"/>
                  <w:color w:val="0000FF"/>
                  <w:sz w:val="28"/>
                  <w:szCs w:val="28"/>
                  <w:u w:val="single"/>
                  <w:lang w:eastAsia="ru-RU"/>
                </w:rPr>
                <w:t>ссылке</w:t>
              </w:r>
            </w:hyperlink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.</w:t>
            </w:r>
          </w:p>
        </w:tc>
      </w:tr>
      <w:tr w:rsidR="00636EB7" w:rsidRPr="00636EB7" w:rsidTr="00636EB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905000"/>
                  <wp:effectExtent l="19050" t="0" r="0" b="0"/>
                  <wp:docPr id="4" name="Рисунок 4" descr="http://eco29.ru/images/ecoprosvewenie/publications/kulojskij-zakaznik/kulojskij-zakaz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co29.ru/images/ecoprosvewenie/publications/kulojskij-zakaznik/kulojskij-zakaz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r w:rsidRPr="00636EB7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ru-RU"/>
              </w:rPr>
              <w:t>Кулойский</w:t>
            </w:r>
            <w:proofErr w:type="spellEnd"/>
            <w:r w:rsidRPr="00636EB7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ru-RU"/>
              </w:rPr>
              <w:t xml:space="preserve"> государственный биологический заказник регионального значения</w:t>
            </w: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/ [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Пучнина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Л.В., Рыков А.М., Рыкова С.Ю. и др.], Агентство природных ресурсов и экологии Архангельской области, Государственное Казенное учреждение Архангельской области «Центр природопользования и охраны окружающей среды». – Архангельск: ГКУ Архангельской области «Центр по охране окружающей среды», 2013. 80 с. 83 ил. 100 экз.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В монографии обобщены результаты двух комплексных обследований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Кулойского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государственного биологического заказника регионального значения, расположенного в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Пинежском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районе Архангельской области. Выполнена физико-географическая характеристика территории заказника. Описаны основные типы почв, растительности, составлены аннотированные списки сосудистых растений, лишайников, наземных позвоночных животных. Выявлены и охарактеризованы редкие виды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биоты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Исследования выполнены в рамках целевой программы Архангельской области «Охрана окружающей среды и обеспечение экологической безопасности Архангельской области на 2006-2008 гг.» и российско-финляндского проекта «Оценка ландшафтно-экологической репрезентативности сети особо охраняемых природных территорий Архангельской области» группой специалистов-биологов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Пинежского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государственного заповедника. Кроме того, были использованы материалы наблюдений, собранные научными сотрудниками заповедника в период с 1989 по 2008 год. В 2010 г. в рамках целевой программы «Охрана окружающей среды и обеспечение экологической безопасности Архангельской области на 2009-</w:t>
            </w: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lastRenderedPageBreak/>
              <w:t>2011 гг.» исследования были продолжены сотрудниками Архангельским филиалом ФГУП «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Рослесинфорг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» с привлечением специалистов ВНИИОЗ и ИЭПС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УрО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РАН.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Книга проиллюстрированы фотографиями и картами и адресована научным работникам, аспирантам и студентам вузов, школьным учителям и работникам музеев, сотрудникам организаций, связанных с охраной природы, а также любителям природы.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Сборник доступен для загрузки по </w:t>
            </w:r>
            <w:hyperlink r:id="rId15" w:history="1">
              <w:r w:rsidRPr="00636EB7">
                <w:rPr>
                  <w:rFonts w:ascii="Georgia" w:eastAsia="Times New Roman" w:hAnsi="Georgia" w:cs="Arial"/>
                  <w:color w:val="0000FF"/>
                  <w:sz w:val="28"/>
                  <w:szCs w:val="28"/>
                  <w:u w:val="single"/>
                  <w:lang w:eastAsia="ru-RU"/>
                </w:rPr>
                <w:t>ссылке</w:t>
              </w:r>
            </w:hyperlink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.</w:t>
            </w:r>
          </w:p>
        </w:tc>
      </w:tr>
      <w:tr w:rsidR="00636EB7" w:rsidRPr="00636EB7" w:rsidTr="00636EB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33500" cy="1905000"/>
                  <wp:effectExtent l="19050" t="0" r="0" b="0"/>
                  <wp:docPr id="5" name="Рисунок 5" descr="http://eco29.ru/images/ecoprosvewenie/publications/solvychegodskij-zakaznik/solvychegodskij-zakaz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o29.ru/images/ecoprosvewenie/publications/solvychegodskij-zakaznik/solvychegodskij-zakaz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r w:rsidRPr="00636EB7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ru-RU"/>
              </w:rPr>
              <w:t>Сольвычегодский</w:t>
            </w:r>
            <w:proofErr w:type="spellEnd"/>
            <w:r w:rsidRPr="00636EB7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ru-RU"/>
              </w:rPr>
              <w:t xml:space="preserve"> государственный природный биологический заказник регионального значения:</w:t>
            </w: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[сборник докладов] / Ком. по экологии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Арханг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. обл.;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Обл.гос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. учреждение «Дирекция особо охраняемых природных территорий регионального значения»; [сост.: Е.В.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Смиренникова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ред.:Е.В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Шаврина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].- Архангельск: [б.и.], 2008. – 62с., [9] л. ил.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В монографии обобщены результаты первого комплексного обследования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Сольвычегодского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государственного природного биологического заказника регионального значения, расположенного в пределах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Котласского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района Архангельской области. Выполнена физико-географическая характеристика заказника, охарактеризован его почвенный покров, приведено описание основных типов почв. Описаны основные типы растительности, составлены аннотированные списки видов сосудистых растений, моховидных и лишайников, а также наземных позвоночных животных. Выявлены и охарактеризованы редкие виды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биоты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, разработаны рекомендации по зонированию и охране территории заказника.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Исследование выполнено в рамках социально-экономической целевой программы Архангельской области «Охрана окружающей среды и обеспечение экологической безопасности Архангельской области на 2006-2008 гг.» и российско-финляндского проекта «Оценка ландшафтно-экологической репрезентативности сети особо охраняемых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при-родных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территорий Архангельской области».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Книга проиллюстрирована фотографиями и картами и адресована научным работникам, преподавателям, аспирантам и студентам вузов, школьным учителям и работникам музеев, сотрудникам государственных и иных организаций, связанных с охраной природы Архангельской области, а также всем любителям природы.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Сборник доступен для загрузки по </w:t>
            </w:r>
            <w:hyperlink r:id="rId17" w:history="1">
              <w:r w:rsidRPr="00636EB7">
                <w:rPr>
                  <w:rFonts w:ascii="Georgia" w:eastAsia="Times New Roman" w:hAnsi="Georgia" w:cs="Arial"/>
                  <w:color w:val="0000FF"/>
                  <w:sz w:val="28"/>
                  <w:szCs w:val="28"/>
                  <w:u w:val="single"/>
                  <w:lang w:eastAsia="ru-RU"/>
                </w:rPr>
                <w:t>ссылке</w:t>
              </w:r>
            </w:hyperlink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.</w:t>
            </w:r>
          </w:p>
        </w:tc>
      </w:tr>
      <w:tr w:rsidR="00636EB7" w:rsidRPr="00636EB7" w:rsidTr="00636EB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33500" cy="1905000"/>
                  <wp:effectExtent l="19050" t="0" r="0" b="0"/>
                  <wp:docPr id="6" name="Рисунок 6" descr="http://eco29.ru/images/ecoprosvewenie/publications/shilovskij-zakaznik/shilovskij-zakaz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co29.ru/images/ecoprosvewenie/publications/shilovskij-zakaznik/shilovskij-zakaz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ru-RU"/>
              </w:rPr>
              <w:t>Шиловский государственный природный биологический заказник регионального значения:</w:t>
            </w: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[сборник докладов] / Ком. по экологии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Арханг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. обл.;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Обл.гос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. учреждение «Дирекция особо охраняемых природных территорий регионального значения»; [сост.: Е.В.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Смиренникова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ред.:Е.В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Шаврина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].- Архангельск: [б.и.], 2008. – 72с., [11] л. ил.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В монографии обобщены результаты первого комплексного обследования Шиловского государственного природного биологического заказника регионального значения, расположенного в пределах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Красноборского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района Архангельской области. Выполнена физико-географическая характеристика заказника, охарактеризован его почвенный покров, приведено описание основных типов почв. Описаны основные типы растительности, составлены аннотированные списки видов сосудистых растений, моховидных и лишайников, а также наземных позвоночных животных. Выявлены и охарактеризованы редкие виды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биоты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, разработаны рекомендации по зонированию и охране территории заказника.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Исследование выполнено в рамках социально-экономической целевой программы Архангельской области «Охрана окружающей среды и обеспечение экологической безопасности Архангельской области на 2006-2008 гг.» и российско-финляндского проекта «Оценка ландшафтно-экологической репрезентативности сети особо охраняемых природных территорий Архангельской области».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Книга проиллюстрирована фотографиями и картами и адресована научным работникам, преподавателям, аспирантам и студентам вузов, школьным учителям и работникам музеев, сотрудникам государственных и иных организаций, связанных с охраной природы Архангельской области, а также всем любителям природы.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Сборник доступен для загрузки по </w:t>
            </w:r>
            <w:hyperlink r:id="rId19" w:history="1">
              <w:r w:rsidRPr="00636EB7">
                <w:rPr>
                  <w:rFonts w:ascii="Georgia" w:eastAsia="Times New Roman" w:hAnsi="Georgia" w:cs="Arial"/>
                  <w:color w:val="0000FF"/>
                  <w:sz w:val="28"/>
                  <w:szCs w:val="28"/>
                  <w:u w:val="single"/>
                  <w:lang w:eastAsia="ru-RU"/>
                </w:rPr>
                <w:t>ссылке</w:t>
              </w:r>
            </w:hyperlink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.</w:t>
            </w:r>
          </w:p>
        </w:tc>
      </w:tr>
      <w:tr w:rsidR="00636EB7" w:rsidRPr="00636EB7" w:rsidTr="00636EB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905000"/>
                  <wp:effectExtent l="19050" t="0" r="0" b="0"/>
                  <wp:docPr id="7" name="Рисунок 7" descr="http://eco29.ru/images/ecoprosvewenie/publications/jarenskij-zakaznik/jarenskij-zakaz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o29.ru/images/ecoprosvewenie/publications/jarenskij-zakaznik/jarenskij-zakaz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r w:rsidRPr="00636EB7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ru-RU"/>
              </w:rPr>
              <w:t>Яренский</w:t>
            </w:r>
            <w:proofErr w:type="spellEnd"/>
            <w:r w:rsidRPr="00636EB7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ru-RU"/>
              </w:rPr>
              <w:t xml:space="preserve"> государственный природный биологический заказник регионального значения:</w:t>
            </w: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[сборник докладов] / Ком. по экологии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Арханг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. обл.;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Обл.гос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. учреждение «Дирекция особо охраняемых природных территорий регионального значения»; [сост.: Е.В.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Смиренникова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ред.:Е.В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Шаврина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].- Архангельск: [б.и.], 2008. – 62с., [10] л. ил.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В монографии обобщены результаты первого комплексного обследования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Яренского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государственного природного биологического заказника регионального значения, расположенного в пределах Ленского района Архангельской области. Выполнена физико-географическая характеристика заказника, охарактеризован его почвенный покров, приведено описание основных типов почв. Описаны основные типы растительности, составлены аннотированные списки видов сосудистых растений, моховидных и лишайников, а также наземных позвоночных животных. Выявлены и </w:t>
            </w: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lastRenderedPageBreak/>
              <w:t xml:space="preserve">охарактеризованы редкие виды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биоты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, разработаны рекомендации по зонированию и охране территории заказника.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Исследование выполнено в рамках социально-экономической целевой программы Архангельской области «Охрана окружающей среды и обеспечение экологической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безо-пасности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Архангельской области на 2006-2008 гг.» и российско-финляндского проекта «Оценка ландшафтно-экологической репрезентативности сети особо охраняемых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природ-ных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территорий Архангельской области».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Книга проиллюстрирована фотографиями и картами и адресована научным работникам, преподавателям, аспирантам и студентам вузов, школьным учителям и работникам музеев, сотрудникам государственных и иных организаций, связанных с охраной природы Архангельской области, а также всем любителям природы.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Сборник доступен для загрузки по </w:t>
            </w:r>
            <w:hyperlink r:id="rId21" w:history="1">
              <w:r w:rsidRPr="00636EB7">
                <w:rPr>
                  <w:rFonts w:ascii="Georgia" w:eastAsia="Times New Roman" w:hAnsi="Georgia" w:cs="Arial"/>
                  <w:color w:val="0000FF"/>
                  <w:sz w:val="28"/>
                  <w:szCs w:val="28"/>
                  <w:u w:val="single"/>
                  <w:lang w:eastAsia="ru-RU"/>
                </w:rPr>
                <w:t>ссылке</w:t>
              </w:r>
            </w:hyperlink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.</w:t>
            </w:r>
          </w:p>
        </w:tc>
      </w:tr>
      <w:tr w:rsidR="00636EB7" w:rsidRPr="00636EB7" w:rsidTr="00636EB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33500" cy="1905000"/>
                  <wp:effectExtent l="19050" t="0" r="0" b="0"/>
                  <wp:docPr id="8" name="Рисунок 8" descr="http://eco29.ru/images/ecoprosvewenie/publications/lachskij-zakaznik/lachskij-zakaz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co29.ru/images/ecoprosvewenie/publications/lachskij-zakaznik/lachskij-zakaz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r w:rsidRPr="00636EB7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ru-RU"/>
              </w:rPr>
              <w:t>Лачский</w:t>
            </w:r>
            <w:proofErr w:type="spellEnd"/>
            <w:r w:rsidRPr="00636EB7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ru-RU"/>
              </w:rPr>
              <w:t xml:space="preserve"> государственный природный биологический заказник регионального значения</w:t>
            </w: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/ [А.Е. Баталов, А.В. Брагин, Е.Н. Кузнецова и др.], Агентство природных ресурсов и экологии Архангельской области, Областное государственное учреждение «Дирекция особо охраняемых природ. территорий регион. значения».- Архангельск: Дирекция особо охраняемых природ. территорий регион. значения, 2010. 74с., [10] л. ил. 1000 экз.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В монографии обобщены результаты первого комплексного обследования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Лачского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государственного природного биологического заказника регионального значения, расположенного в пределах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Каргопольского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района Архангельской области. Выполнена физико-географическая характеристика заказника, охарактеризован его почвенный покров, приведено описание основных типов почв. Описаны основные типы растительности, составлены аннотированные списки видов сосудистых растений, моховидных и лишайников, а также наземных позвоночных животных. Выявлены и охарактеризованы редкие виды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биоты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Исследование выполнено в рамках социально-экономической целевой программы Архангельской области «Охрана окружающей среды и обеспечение экологической безопасности Архангельской области на 2006–2008 гг.» и российско-финляндского проекта «Оценка ландшафтно-экологической репрезентативности сети особо охраняемых природных территорий Архангельской области».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Книга проиллюстрирована фотографиями и картами и адресована научным работникам, преподавателям, аспирантам и студентам вузов, школьным учителям и работникам музеев, сотрудникам государственных и иных организаций, связанных с охраной природы Архангельской области, а также всем любителям природы.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Сборник доступен для загрузки по </w:t>
            </w:r>
            <w:hyperlink r:id="rId23" w:history="1">
              <w:r w:rsidRPr="00636EB7">
                <w:rPr>
                  <w:rFonts w:ascii="Georgia" w:eastAsia="Times New Roman" w:hAnsi="Georgia" w:cs="Arial"/>
                  <w:color w:val="0000FF"/>
                  <w:sz w:val="28"/>
                  <w:szCs w:val="28"/>
                  <w:u w:val="single"/>
                  <w:lang w:eastAsia="ru-RU"/>
                </w:rPr>
                <w:t>ссылке</w:t>
              </w:r>
            </w:hyperlink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.</w:t>
            </w:r>
          </w:p>
        </w:tc>
      </w:tr>
      <w:tr w:rsidR="00636EB7" w:rsidRPr="00636EB7" w:rsidTr="00636EB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33500" cy="1905000"/>
                  <wp:effectExtent l="19050" t="0" r="0" b="0"/>
                  <wp:docPr id="9" name="Рисунок 9" descr="http://eco29.ru/images/ecoprosvewenie/publications/filatovskij-zakaznik/filatovskij-zakaz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co29.ru/images/ecoprosvewenie/publications/filatovskij-zakaznik/filatovskij-zakaz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ru-RU"/>
              </w:rPr>
              <w:t>Филатовский государственный природный биологический заказник регионального значения</w:t>
            </w: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/ [А.Е. Баталов, А.В. Брагин, Е.Н. Кузнецова и др.], Агентство природных ресурсов и экологии Архангельской области, Областное государственное учреждение «Дирекция особо охраняемых природ. территорий регион. значения».- Архангельск: Дирекция особо охраняемых природ. территорий регион. значения, 2010. 69с., [10] л. ил. 1000 экз.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В монографии обобщены результаты первого комплексного обследования Филатовского государственного природного биологического заказника регионального значения, расположенного в пределах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Каргопольского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района Архангельской области.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Выполне¬на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физико-географическая характеристика заказника, охарактеризован его почвенный покров, приведено описание основных типов почв. Описаны основные типы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раститель¬ности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, составлены аннотированные списки видов сосудистых растений, моховидных и лишайников, а также наземных позвоночных животных. Выявлены и охарактеризованы редкие виды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биоты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, разработаны рекомендации по зонированию и охране территории заказника.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Исследование выполнено в рамках социально-экономической целевой программы Архангельской области «Охрана окружающей среды и обеспечение экологической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безо-пасности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Архангельской области на 2006-2008 гг.» и российско-финляндского проекта «Оценка ландшафтно-экологической репрезентативности сети особо охраняемых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природ-ных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территорий Архангельской области».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Книга проиллюстрирована фотографиями и картами и адресована научным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работни¬кам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, преподавателям, аспирантам и студентам вузов, школьным учителям и работникам музеев, сотрудникам государственных и иных организаций, связанных с охраной </w:t>
            </w:r>
            <w:proofErr w:type="spellStart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приро¬ды</w:t>
            </w:r>
            <w:proofErr w:type="spellEnd"/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Архангельской области, а также всем любителям природы.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Сборник доступен для загрузки по </w:t>
            </w:r>
            <w:hyperlink r:id="rId25" w:history="1">
              <w:r w:rsidRPr="00636EB7">
                <w:rPr>
                  <w:rFonts w:ascii="Georgia" w:eastAsia="Times New Roman" w:hAnsi="Georgia" w:cs="Arial"/>
                  <w:color w:val="0000FF"/>
                  <w:sz w:val="28"/>
                  <w:szCs w:val="28"/>
                  <w:u w:val="single"/>
                  <w:lang w:eastAsia="ru-RU"/>
                </w:rPr>
                <w:t>ссылке</w:t>
              </w:r>
            </w:hyperlink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.</w:t>
            </w:r>
          </w:p>
        </w:tc>
      </w:tr>
      <w:tr w:rsidR="00636EB7" w:rsidRPr="00636EB7" w:rsidTr="00636EB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905000"/>
                  <wp:effectExtent l="19050" t="0" r="0" b="0"/>
                  <wp:docPr id="10" name="Рисунок 10" descr="http://eco29.ru/images/ecoprosvewenie/publications/otpechatki-vendskih-zhivotnyh/otpechatki-vendskih-zhivotny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co29.ru/images/ecoprosvewenie/publications/otpechatki-vendskih-zhivotnyh/otpechatki-vendskih-zhivotny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ru-RU"/>
              </w:rPr>
              <w:t>Отпечатки вендских животных - уникальные палеонтологические объекты Архангельской области</w:t>
            </w: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/ А.Ю. Иванцов, М.В. Леонов. – Архангельск:, 2008. – 91 с.: ил., рис.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Недра Архангельской области хранят ископаемые остатки удивительных существ, живших на Земле в вендский период – около 600 миллионов лет назад. Недавно открытые и не до конца изученные, местонахождения остатков вендских организмов ныне находятся под угрозой уничтожения со стороны нелегальных сборщиков ископаемых, т. н. черных палеонтологов, и нуждаются в строгой охране. Однако мало кто из неспециалистов знает, как выглядят эти остатки и где они могут встречаться. Настоящая работа имеет цель ликвидировать это незнание.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Брошюра содержит описание 39 видов вендских животных по их </w:t>
            </w: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lastRenderedPageBreak/>
              <w:t>отпечаткам, рисунки – реконструкции их предполагаемого внешнего вида, фотографии наиболее представительных образцов; в ней также приводятся сведения о местонахождениях и распространении отпечатков в Архангельской области, даются рекомендации по охране местонахождений. Для организаций и лиц, заинтересованных в сохранении природного наследия России.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Текст, рисунки (за исключением особо отмеченных) и фото местонахождений: А.Ю. Иванцов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Фото ископаемых, макет и верстка: М.В. Леонов</w:t>
            </w:r>
          </w:p>
          <w:p w:rsidR="00636EB7" w:rsidRPr="00636EB7" w:rsidRDefault="00636EB7" w:rsidP="0063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Брошюра доступна для загрузки по </w:t>
            </w:r>
            <w:hyperlink r:id="rId27" w:history="1">
              <w:r w:rsidRPr="00636EB7">
                <w:rPr>
                  <w:rFonts w:ascii="Georgia" w:eastAsia="Times New Roman" w:hAnsi="Georgia" w:cs="Arial"/>
                  <w:color w:val="0000FF"/>
                  <w:sz w:val="28"/>
                  <w:szCs w:val="28"/>
                  <w:u w:val="single"/>
                  <w:lang w:eastAsia="ru-RU"/>
                </w:rPr>
                <w:t>ссылке</w:t>
              </w:r>
            </w:hyperlink>
            <w:r w:rsidRPr="00636EB7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.</w:t>
            </w:r>
          </w:p>
        </w:tc>
      </w:tr>
    </w:tbl>
    <w:p w:rsidR="00B65B98" w:rsidRPr="00636EB7" w:rsidRDefault="00B65B98" w:rsidP="00636EB7">
      <w:pPr>
        <w:spacing w:after="0" w:line="240" w:lineRule="auto"/>
        <w:rPr>
          <w:rFonts w:ascii="Georgia" w:hAnsi="Georgia"/>
          <w:sz w:val="28"/>
          <w:szCs w:val="28"/>
        </w:rPr>
      </w:pPr>
    </w:p>
    <w:sectPr w:rsidR="00B65B98" w:rsidRPr="00636EB7" w:rsidSect="00636EB7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6EB7"/>
    <w:rsid w:val="00634679"/>
    <w:rsid w:val="00636EB7"/>
    <w:rsid w:val="00B6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98"/>
  </w:style>
  <w:style w:type="paragraph" w:styleId="2">
    <w:name w:val="heading 2"/>
    <w:basedOn w:val="a"/>
    <w:link w:val="20"/>
    <w:uiPriority w:val="9"/>
    <w:qFormat/>
    <w:rsid w:val="00636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E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6E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6E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co29.ru/images/ecoprosvewenie/publications/redkie-vidy-rastenij-gribov-i-zhivotnyh/redkie-vidy-rastenij-gribov-i-zhivotnyh.pdf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://eco29.ru/images/ecoprosvewenie/publications/jarenskij-zakaznik/jarenskij-zakaznik.pdf" TargetMode="External"/><Relationship Id="rId7" Type="http://schemas.openxmlformats.org/officeDocument/2006/relationships/hyperlink" Target="http://eco29.ru/images/ecoprosvewenie/publications/izdanie/izdanie.pdf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eco29.ru/images/ecoprosvewenie/publications/solvychegodskij-zakaznik/solvychegodskij-zakaznik.pdf" TargetMode="External"/><Relationship Id="rId25" Type="http://schemas.openxmlformats.org/officeDocument/2006/relationships/hyperlink" Target="http://eco29.ru/images/ecoprosvewenie/publications/filatovskij-zakaznik/filatovskij-zakaznik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co29.ru/ecopro/izdanie/ecopros/izdanie-i-publicachii" TargetMode="External"/><Relationship Id="rId11" Type="http://schemas.openxmlformats.org/officeDocument/2006/relationships/hyperlink" Target="http://eco29.ru/images/ecoprosvewenie/publications/digest-conference-oopt-2012/digest-conference-oopt-2012.pdf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eco29.ru/ecopro/izdanie/ecopros" TargetMode="External"/><Relationship Id="rId15" Type="http://schemas.openxmlformats.org/officeDocument/2006/relationships/hyperlink" Target="http://eco29.ru/images/ecoprosvewenie/publications/kulojskij-zakaznik/kulojskij-zakaznik.pdf" TargetMode="External"/><Relationship Id="rId23" Type="http://schemas.openxmlformats.org/officeDocument/2006/relationships/hyperlink" Target="http://eco29.ru/images/ecoprosvewenie/publications/lachskij-zakaznik/lachskij-zakaznik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eco29.ru/images/ecoprosvewenie/publications/shilovskij-zakaznik/shilovskij-zakaznik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co29.ru/images/ecoprosvewenie/publications/zapovednoe-delo/zapovednoe-delo.pdf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eco29.ru/images/ecoprosvewenie/publications/otpechatki-vendskih-zhivotnyh/otpechatki-vendskih-zhivotny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2017-04-01T16:43:00Z</dcterms:created>
  <dcterms:modified xsi:type="dcterms:W3CDTF">2017-04-01T17:36:00Z</dcterms:modified>
</cp:coreProperties>
</file>